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rtl w:val="0"/>
        </w:rPr>
        <w:t xml:space="preserve">RG/TFO SCHULKALENDER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544"/>
        </w:tabs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ab/>
        <w:t xml:space="preserve">Schuljahr 20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22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0.0" w:type="dxa"/>
        <w:jc w:val="left"/>
        <w:tblInd w:w="465.0" w:type="dxa"/>
        <w:tblLayout w:type="fixed"/>
        <w:tblLook w:val="0000"/>
      </w:tblPr>
      <w:tblGrid>
        <w:gridCol w:w="2101"/>
        <w:gridCol w:w="2072"/>
        <w:gridCol w:w="1609"/>
        <w:gridCol w:w="3318"/>
        <w:tblGridChange w:id="0">
          <w:tblGrid>
            <w:gridCol w:w="2101"/>
            <w:gridCol w:w="2072"/>
            <w:gridCol w:w="1609"/>
            <w:gridCol w:w="331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Beginn - Ende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Unterrichtsbeginn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(verkürzter Unterricht)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Montag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05. September 2022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Unterrichtsende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(verkürzter Unterricht)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16. Juni 2023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08" w:right="135" w:firstLine="0"/>
              <w:jc w:val="right"/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08" w:right="135" w:firstLine="0"/>
              <w:jc w:val="right"/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Schulferien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Herbstferien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Beginn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Samstag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Sonntag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29. Oktober 2022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06. November 2022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Maria Empfängnis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Sonntag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08. Dezember 2022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11. Dezember 2022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Weihnachtsferien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Beginn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Samstag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Sonntag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24. Dezember 2022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08. Jänner 2023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Faschingsferien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Beginn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Samstag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Sonntag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18. Februar 2023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26. Februar 2023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Osterferien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Beginn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06. April 2023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11. April 2023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10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Staatsfeiertag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25. April 2023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10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Tag der Arbeit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Montag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Mai 2023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10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Pfingsten + 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1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Staatsfeiertag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 Beginn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Sonntag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02. Juni 2022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04. Juni 2022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ELTERNSPRECHTAGE RG und TFO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1. Elternsprechtag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0-12.30 Uhr 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in Präsenz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14.30-18.00 Uhr 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online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7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16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November 2022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2. Elternsprechtag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15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März 2023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5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1.0" w:type="dxa"/>
        <w:jc w:val="left"/>
        <w:tblInd w:w="453.0" w:type="dxa"/>
        <w:tblLayout w:type="fixed"/>
        <w:tblLook w:val="0000"/>
      </w:tblPr>
      <w:tblGrid>
        <w:gridCol w:w="2118"/>
        <w:gridCol w:w="2072"/>
        <w:gridCol w:w="1609"/>
        <w:gridCol w:w="3332"/>
        <w:tblGridChange w:id="0">
          <w:tblGrid>
            <w:gridCol w:w="2118"/>
            <w:gridCol w:w="2072"/>
            <w:gridCol w:w="1609"/>
            <w:gridCol w:w="33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Plenarsitzungen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September 2022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09.00 Uhr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Plenarsitzung (in Präsenz)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Montag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5. September 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14:30 Uhr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2. Plenarsitzung (online)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26. Oktober 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15.30 Uhr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3. Plenarsitzung (online)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Februar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15.30 Uhr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4. Plenarsitzung 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(1. Bücherkonferenz, online)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5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10. Mai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15.30 Uhr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5. Plenarsitzung 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(2. Bücherkonferenz, in Präsenz)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2.0" w:type="dxa"/>
        <w:jc w:val="left"/>
        <w:tblInd w:w="457.0" w:type="dxa"/>
        <w:tblBorders>
          <w:top w:color="000000" w:space="0" w:sz="8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14"/>
        <w:gridCol w:w="2072"/>
        <w:gridCol w:w="1609"/>
        <w:gridCol w:w="3327"/>
        <w:tblGridChange w:id="0">
          <w:tblGrid>
            <w:gridCol w:w="2114"/>
            <w:gridCol w:w="2072"/>
            <w:gridCol w:w="1609"/>
            <w:gridCol w:w="3327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Klassenratssitzungen der Lehrpersonen 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und Bewertungskonferenzen bzw. Bewertungsmitteilungen 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01.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ca. 11.30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       Sitzung der Klassenvorstände: Informationen zum neuen Schuljahr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ab 08.00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9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1.Klassenratssitzung für das 1.Biennium (online)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2. September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022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2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ab 14.00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5" w:right="54" w:hanging="185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1.Klassenratssitzung für das 2. Biennium und 5. Klassen (online)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Montag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November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Mitteilung an die Eltern über Lernrückstände der Schüler/-innen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Mi, Do, Fr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11.-13. Jänner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Bewertungskonferenzen des 1. Semesters (online)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bis 15. Februar 2023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Mitteilung der Ergebnisse der Aufholüberprüfungen, 1. Semester, an die Direktion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17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Februar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Mitteilung an die Eltern über die Ergebnisse der Aufholprüfungen im 1. Semester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April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Mitteilung an die Eltern im Falle der Gefahr von Nichtversetzung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Do-Di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08.-13. Juni 2023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Schlussbewertung der Schüler/-innen (in Präsenz)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16. Juni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08.-09.30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4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Letzter Schultag, Mitteilung an die Eltern über Nachprüfung bzw. Nichtversetzung, Veröffentlichung des Plans der Stützkurse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Klassenratssitzungen mit Eltern und Schüler/-innen RGTFO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8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right="85" w:firstLine="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5. Oktober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right="146" w:firstLine="0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Biennium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color="000000" w:space="1" w:sz="4" w:val="single"/>
                <w:between w:space="0" w:sz="0" w:val="nil"/>
              </w:pBdr>
              <w:ind w:firstLine="138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right="85" w:firstLine="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12. Oktober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2. Biennium und 5. Klassen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8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right="85" w:firstLine="0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6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Weitere Sitzungen nach Bedarf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26.0" w:type="dxa"/>
        <w:jc w:val="left"/>
        <w:tblInd w:w="4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8"/>
        <w:gridCol w:w="2086"/>
        <w:gridCol w:w="1595"/>
        <w:gridCol w:w="3327"/>
        <w:tblGridChange w:id="0">
          <w:tblGrid>
            <w:gridCol w:w="2118"/>
            <w:gridCol w:w="2086"/>
            <w:gridCol w:w="1595"/>
            <w:gridCol w:w="332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Elternabende und Wahlen für die Mitbestimmungsgremien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Klassen TFO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Klassen RG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Montag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19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2. Klassen TFO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3. und 4. Klassen TFO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Termin wird mitgeteilt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5. Klassen RGTFO: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  <w:rtl w:val="0"/>
              </w:rPr>
              <w:t xml:space="preserve">Maturainformation für Schüler/-innen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right="73" w:firstLine="35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Im zweiten Semester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2. Elternabend nach Bedarf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" w:right="73" w:firstLine="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17. Jänner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7"/>
              <w:jc w:val="right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  <w:rtl w:val="0"/>
              </w:rPr>
              <w:t xml:space="preserve">Information zu den Fachrichtungen des 2. Bienniums für Eltern und Schüler/-innen der 2. Klassen TFO</w:t>
            </w:r>
          </w:p>
        </w:tc>
      </w:tr>
    </w:tbl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6.0" w:type="dxa"/>
        <w:jc w:val="left"/>
        <w:tblInd w:w="453.0" w:type="dxa"/>
        <w:tblLayout w:type="fixed"/>
        <w:tblLook w:val="0000"/>
      </w:tblPr>
      <w:tblGrid>
        <w:gridCol w:w="2113"/>
        <w:gridCol w:w="2086"/>
        <w:gridCol w:w="1609"/>
        <w:gridCol w:w="3318"/>
        <w:tblGridChange w:id="0">
          <w:tblGrid>
            <w:gridCol w:w="2113"/>
            <w:gridCol w:w="2086"/>
            <w:gridCol w:w="1609"/>
            <w:gridCol w:w="331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Sitzung des Elternrates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Oktober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Wahlen der Schülervertreter/-innen in den Klassen-, Schüler- und Schulrat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20.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7"/>
                <w:szCs w:val="17"/>
                <w:rtl w:val="0"/>
              </w:rPr>
              <w:t xml:space="preserve">1. Unterrichtsstunde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1. Sitzung des Schülerrates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23.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nach der 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  <w:rtl w:val="0"/>
              </w:rPr>
              <w:t xml:space="preserve">Die weiteren Sitzungen erfolgen in Absprache mit dem Vorsitzenden/der Vorsitzenden</w:t>
            </w:r>
          </w:p>
        </w:tc>
      </w:tr>
    </w:tbl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31.0" w:type="dxa"/>
        <w:jc w:val="left"/>
        <w:tblInd w:w="453.0" w:type="dxa"/>
        <w:tblLayout w:type="fixed"/>
        <w:tblLook w:val="0000"/>
      </w:tblPr>
      <w:tblGrid>
        <w:gridCol w:w="2118"/>
        <w:gridCol w:w="2086"/>
        <w:gridCol w:w="1623"/>
        <w:gridCol w:w="3304"/>
        <w:tblGridChange w:id="0">
          <w:tblGrid>
            <w:gridCol w:w="2118"/>
            <w:gridCol w:w="2086"/>
            <w:gridCol w:w="1623"/>
            <w:gridCol w:w="330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Sitzungen der Schulentwicklungsgruppe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73" w:hanging="56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19. Oktober 2022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73" w:firstLine="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Dezember 2022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73" w:firstLine="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08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Februar 2023</w:t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73" w:firstLine="0"/>
              <w:rPr>
                <w:rFonts w:ascii="Helvetica Neue" w:cs="Helvetica Neue" w:eastAsia="Helvetica Neue" w:hAnsi="Helvetica Neue"/>
                <w:color w:val="ff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Mai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hanging="141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15.30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ab/>
        <w:tab/>
      </w:r>
    </w:p>
    <w:tbl>
      <w:tblPr>
        <w:tblStyle w:val="Table7"/>
        <w:tblW w:w="9137.0" w:type="dxa"/>
        <w:jc w:val="left"/>
        <w:tblInd w:w="453.0" w:type="dxa"/>
        <w:tblLayout w:type="fixed"/>
        <w:tblLook w:val="0000"/>
      </w:tblPr>
      <w:tblGrid>
        <w:gridCol w:w="2865"/>
        <w:gridCol w:w="2940"/>
        <w:gridCol w:w="3332"/>
        <w:tblGridChange w:id="0">
          <w:tblGrid>
            <w:gridCol w:w="2865"/>
            <w:gridCol w:w="2940"/>
            <w:gridCol w:w="3332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Abgabe der Jahresplanung und des IBP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Auffüllstunden und      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Mehrleistung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Freitag, 16.09.2022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Fortbildung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Helvetica Neue" w:cs="Helvetica Neue" w:eastAsia="Helvetica Neue" w:hAnsi="Helvetica Neue"/>
                <w:color w:val="ff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Freitag, 16.09.2022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IBP 2. - 5. Klassen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ind w:right="73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Mi, 12. Oktober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IBP 1. Klassen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ind w:right="73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Mi, 19. Oktober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Planung der</w:t>
            </w:r>
          </w:p>
          <w:p w:rsidR="00000000" w:rsidDel="00000000" w:rsidP="00000000" w:rsidRDefault="00000000" w:rsidRPr="00000000" w14:paraId="00000130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unterrichtsbegleitenden </w:t>
            </w:r>
          </w:p>
          <w:p w:rsidR="00000000" w:rsidDel="00000000" w:rsidP="00000000" w:rsidRDefault="00000000" w:rsidRPr="00000000" w14:paraId="00000131">
            <w:pPr>
              <w:widowControl w:val="0"/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Tätigkeiten, Projekte…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Freitag, 30.09.2022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45.0" w:type="dxa"/>
        <w:jc w:val="left"/>
        <w:tblInd w:w="453.0" w:type="dxa"/>
        <w:tblLayout w:type="fixed"/>
        <w:tblLook w:val="0000"/>
      </w:tblPr>
      <w:tblGrid>
        <w:gridCol w:w="2118"/>
        <w:gridCol w:w="2100"/>
        <w:gridCol w:w="1595"/>
        <w:gridCol w:w="3332"/>
        <w:tblGridChange w:id="0">
          <w:tblGrid>
            <w:gridCol w:w="2118"/>
            <w:gridCol w:w="2100"/>
            <w:gridCol w:w="1595"/>
            <w:gridCol w:w="3332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1. Sitzung des Schulrates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ff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November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18.30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  <w:rtl w:val="0"/>
              </w:rPr>
              <w:t xml:space="preserve">Die weiteren Sitzungen erfolgen in Absprache mit der Vorsitzenden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45.0" w:type="dxa"/>
        <w:jc w:val="left"/>
        <w:tblInd w:w="453.0" w:type="dxa"/>
        <w:tblLayout w:type="fixed"/>
        <w:tblLook w:val="0000"/>
      </w:tblPr>
      <w:tblGrid>
        <w:gridCol w:w="2127"/>
        <w:gridCol w:w="2086"/>
        <w:gridCol w:w="1609"/>
        <w:gridCol w:w="3323"/>
        <w:tblGridChange w:id="0">
          <w:tblGrid>
            <w:gridCol w:w="2127"/>
            <w:gridCol w:w="2086"/>
            <w:gridCol w:w="1609"/>
            <w:gridCol w:w="3323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Ausarbeitung und Beschluss des IBP: Inklusionssitzung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97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05. Oktober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ind w:right="171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IBP Sitzung 2.  Klassen nach der Klassenratssitzung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Mittwoch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97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12. Oktober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1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IBP Sitzung 3.-5. Klassen nach der Klassenratssitzung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97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19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Oktober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ind w:right="171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IBP Sitzung der 1. Klassen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Mittwoch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97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Bei Bedarf weitere IBP-Sitzungen, Aktualisierung des IBP im 2. Semester</w:t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45.0" w:type="dxa"/>
        <w:jc w:val="left"/>
        <w:tblInd w:w="453.0" w:type="dxa"/>
        <w:tblLayout w:type="fixed"/>
        <w:tblLook w:val="0000"/>
      </w:tblPr>
      <w:tblGrid>
        <w:gridCol w:w="2113"/>
        <w:gridCol w:w="2100"/>
        <w:gridCol w:w="1609"/>
        <w:gridCol w:w="3323"/>
        <w:tblGridChange w:id="0">
          <w:tblGrid>
            <w:gridCol w:w="2113"/>
            <w:gridCol w:w="2100"/>
            <w:gridCol w:w="1609"/>
            <w:gridCol w:w="3323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Einführung für neue Lehrpersonen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between w:color="000000" w:space="1" w:sz="8" w:val="single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pBdr>
                <w:between w:color="000000" w:space="1" w:sz="8" w:val="single"/>
              </w:pBdr>
              <w:ind w:right="73" w:firstLine="107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01. September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between w:color="000000" w:space="1" w:sz="8" w:val="single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ca. 14.00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pBdr>
                <w:between w:color="000000" w:space="1" w:sz="8" w:val="single"/>
              </w:pBdr>
              <w:ind w:right="171"/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 Schule kennen lernen</w:t>
            </w:r>
          </w:p>
        </w:tc>
      </w:tr>
    </w:tbl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45.0" w:type="dxa"/>
        <w:jc w:val="left"/>
        <w:tblInd w:w="453.0" w:type="dxa"/>
        <w:tblLayout w:type="fixed"/>
        <w:tblLook w:val="0000"/>
      </w:tblPr>
      <w:tblGrid>
        <w:gridCol w:w="2132"/>
        <w:gridCol w:w="2086"/>
        <w:gridCol w:w="1609"/>
        <w:gridCol w:w="3318"/>
        <w:tblGridChange w:id="0">
          <w:tblGrid>
            <w:gridCol w:w="2132"/>
            <w:gridCol w:w="2086"/>
            <w:gridCol w:w="1609"/>
            <w:gridCol w:w="331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Tage der offenen Tür TFO-RG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Freitag</w:t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Samstag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55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27. Jänner 2023</w:t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55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28. Jänner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14.30-17.00 Uhr</w:t>
            </w:r>
          </w:p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10.30-13.00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0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Tag der offenen Tür </w:t>
            </w:r>
          </w:p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TFO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Oskar von Miller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Freitag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 w:firstLine="55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20. Jänner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10.30-13.00 Uhr</w:t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14.30-16.00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Tag der offenen Tür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RG Albert Einstein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Dienstag</w:t>
            </w:r>
          </w:p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0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Donnerstag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07. März 2023</w:t>
            </w:r>
          </w:p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09. März 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18.00 Uhr</w:t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18.00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      TFO: Informationsabend Neueinschreibungen</w:t>
            </w:r>
          </w:p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7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RG: Informationsabend Neueinschreibungen </w:t>
            </w:r>
          </w:p>
        </w:tc>
      </w:tr>
    </w:tbl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45.0" w:type="dxa"/>
        <w:jc w:val="left"/>
        <w:tblInd w:w="453.0" w:type="dxa"/>
        <w:tblLayout w:type="fixed"/>
        <w:tblLook w:val="0000"/>
      </w:tblPr>
      <w:tblGrid>
        <w:gridCol w:w="2118"/>
        <w:gridCol w:w="2128"/>
        <w:gridCol w:w="1581"/>
        <w:gridCol w:w="3318"/>
        <w:tblGridChange w:id="0">
          <w:tblGrid>
            <w:gridCol w:w="2118"/>
            <w:gridCol w:w="2128"/>
            <w:gridCol w:w="1581"/>
            <w:gridCol w:w="331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Pädagogische Tagung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141.73228346456688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"/>
              <w:jc w:val="center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24. April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08.00-13.00 Uhr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Helvetica Neue" w:cs="Helvetica Neue" w:eastAsia="Helvetica Neue" w:hAnsi="Helvetica Neue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680" w:top="851" w:left="907" w:right="90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408420" cy="152654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8420" cy="1526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mNJTihKg2VZo7egIPhMGEomLvQ==">AMUW2mU69qRYgxIQTQrx7gqdeD6JcFHqacDvxTxagMA/abpuOfPN2T99ls+7hIt8wcluuUMqio0ywlK8tidN1/8J+C9vKOm/P+e9gxdBbyTA+iEhPXe9grgojKhrQlOsE8Mum0d5B/uc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2022-07-19T10:36:00Z</dcterms:created>
  <dc:creator>Prantl, Josef</dc:creator>
</cp:coreProperties>
</file>